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E56" w:rsidRDefault="00177E56" w:rsidP="00177E56">
      <w:pPr>
        <w:autoSpaceDE w:val="0"/>
        <w:autoSpaceDN w:val="0"/>
        <w:adjustRightInd w:val="0"/>
        <w:spacing w:after="0"/>
        <w:jc w:val="center"/>
        <w:rPr>
          <w:b/>
        </w:rPr>
      </w:pPr>
      <w:r w:rsidRPr="00A97559">
        <w:rPr>
          <w:b/>
        </w:rPr>
        <w:t>Планируемые результаты освоения учебного предмета</w:t>
      </w:r>
      <w:r>
        <w:rPr>
          <w:b/>
        </w:rPr>
        <w:t xml:space="preserve"> </w:t>
      </w:r>
    </w:p>
    <w:p w:rsidR="00177E56" w:rsidRDefault="00177E56" w:rsidP="00177E56">
      <w:pPr>
        <w:autoSpaceDE w:val="0"/>
        <w:autoSpaceDN w:val="0"/>
        <w:adjustRightInd w:val="0"/>
        <w:spacing w:after="0"/>
        <w:jc w:val="center"/>
        <w:rPr>
          <w:b/>
        </w:rPr>
      </w:pPr>
    </w:p>
    <w:p w:rsidR="00177E56" w:rsidRPr="00423053" w:rsidRDefault="00177E56" w:rsidP="00177E56">
      <w:pPr>
        <w:spacing w:after="0"/>
        <w:rPr>
          <w:i/>
          <w:szCs w:val="24"/>
        </w:rPr>
      </w:pPr>
      <w:r w:rsidRPr="00423053">
        <w:rPr>
          <w:i/>
          <w:szCs w:val="24"/>
        </w:rPr>
        <w:t xml:space="preserve">Личностные результаты: 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423053">
        <w:rPr>
          <w:szCs w:val="24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423053">
        <w:rPr>
          <w:szCs w:val="24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 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423053">
        <w:rPr>
          <w:szCs w:val="24"/>
        </w:rP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423053">
        <w:rPr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 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423053">
        <w:rPr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учѐтом региональных, этнокультурных, социальных и экономических особенностей; 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423053">
        <w:rPr>
          <w:szCs w:val="24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423053">
        <w:rPr>
          <w:szCs w:val="24"/>
        </w:rPr>
        <w:t xml:space="preserve"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423053">
        <w:rPr>
          <w:szCs w:val="24"/>
        </w:rPr>
        <w:t xml:space="preserve"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 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423053">
        <w:rPr>
          <w:szCs w:val="24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 xml:space="preserve"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>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177E56" w:rsidRPr="00423053" w:rsidRDefault="00177E56" w:rsidP="00177E56">
      <w:pPr>
        <w:pStyle w:val="a3"/>
        <w:numPr>
          <w:ilvl w:val="0"/>
          <w:numId w:val="1"/>
        </w:numPr>
        <w:spacing w:after="0"/>
        <w:rPr>
          <w:szCs w:val="24"/>
        </w:rPr>
      </w:pPr>
      <w:r w:rsidRPr="00423053">
        <w:rPr>
          <w:szCs w:val="24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177E56" w:rsidRPr="00423053" w:rsidRDefault="00177E56" w:rsidP="00177E56">
      <w:pPr>
        <w:spacing w:after="0"/>
        <w:rPr>
          <w:i/>
          <w:szCs w:val="24"/>
        </w:rPr>
      </w:pPr>
      <w:r w:rsidRPr="00423053">
        <w:rPr>
          <w:i/>
          <w:szCs w:val="24"/>
        </w:rPr>
        <w:t xml:space="preserve">Метапредметные результаты: 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423053">
        <w:rPr>
          <w:szCs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423053">
        <w:rPr>
          <w:szCs w:val="24"/>
        </w:rPr>
        <w:lastRenderedPageBreak/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423053">
        <w:rPr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423053">
        <w:rPr>
          <w:szCs w:val="24"/>
        </w:rPr>
        <w:t xml:space="preserve">умение оценивать правильность выполнения учебной задачи, собственные возможности ее решения; 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423053">
        <w:rPr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423053">
        <w:rPr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423053">
        <w:rPr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423053">
        <w:rPr>
          <w:szCs w:val="24"/>
        </w:rPr>
        <w:t xml:space="preserve">смысловое чтение; 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423053">
        <w:rPr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423053">
        <w:rPr>
          <w:szCs w:val="24"/>
        </w:rPr>
        <w:t xml:space="preserve"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 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 xml:space="preserve">умении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>умении самостоятельно организовывать собственную деятельность, оценивать ее, определять сферу своих интересов;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>умении работать с разными источниками информации, находить ее, анализировать, использовать в самостоятельной деятельности;</w:t>
      </w:r>
    </w:p>
    <w:p w:rsidR="00177E56" w:rsidRPr="00423053" w:rsidRDefault="00177E56" w:rsidP="00177E56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423053">
        <w:rPr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технологий. </w:t>
      </w:r>
    </w:p>
    <w:p w:rsidR="00177E56" w:rsidRPr="00423053" w:rsidRDefault="00177E56" w:rsidP="00177E56">
      <w:pPr>
        <w:tabs>
          <w:tab w:val="left" w:pos="1155"/>
        </w:tabs>
        <w:spacing w:after="0"/>
        <w:rPr>
          <w:rFonts w:eastAsia="Times New Roman"/>
          <w:szCs w:val="24"/>
        </w:rPr>
      </w:pPr>
      <w:r w:rsidRPr="00423053">
        <w:rPr>
          <w:rFonts w:eastAsia="Times New Roman"/>
          <w:i/>
          <w:szCs w:val="24"/>
        </w:rPr>
        <w:t xml:space="preserve">Предметные результаты </w:t>
      </w:r>
      <w:r w:rsidRPr="00423053">
        <w:rPr>
          <w:rFonts w:eastAsia="Times New Roman"/>
          <w:szCs w:val="24"/>
        </w:rPr>
        <w:t>выпускников основной школы состоят в следующем:</w:t>
      </w:r>
    </w:p>
    <w:p w:rsidR="00177E56" w:rsidRPr="00423053" w:rsidRDefault="00177E56" w:rsidP="00177E56">
      <w:pPr>
        <w:spacing w:after="0"/>
        <w:rPr>
          <w:rFonts w:eastAsia="Times New Roman"/>
          <w:i/>
          <w:szCs w:val="24"/>
        </w:rPr>
      </w:pPr>
      <w:r w:rsidRPr="00423053">
        <w:rPr>
          <w:rFonts w:eastAsia="Times New Roman"/>
          <w:i/>
          <w:szCs w:val="24"/>
        </w:rPr>
        <w:t>в познавательной сфере:</w:t>
      </w:r>
    </w:p>
    <w:p w:rsidR="00177E56" w:rsidRPr="00423053" w:rsidRDefault="00177E56" w:rsidP="00177E56">
      <w:pPr>
        <w:pStyle w:val="a3"/>
        <w:numPr>
          <w:ilvl w:val="0"/>
          <w:numId w:val="3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 </w:t>
      </w:r>
    </w:p>
    <w:p w:rsidR="00177E56" w:rsidRPr="00423053" w:rsidRDefault="00177E56" w:rsidP="00177E56">
      <w:pPr>
        <w:pStyle w:val="a3"/>
        <w:numPr>
          <w:ilvl w:val="0"/>
          <w:numId w:val="3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177E56" w:rsidRPr="00423053" w:rsidRDefault="00177E56" w:rsidP="00177E56">
      <w:pPr>
        <w:pStyle w:val="a3"/>
        <w:numPr>
          <w:ilvl w:val="0"/>
          <w:numId w:val="3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177E56" w:rsidRPr="00423053" w:rsidRDefault="00177E56" w:rsidP="00177E56">
      <w:pPr>
        <w:pStyle w:val="a3"/>
        <w:numPr>
          <w:ilvl w:val="0"/>
          <w:numId w:val="3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lastRenderedPageBreak/>
        <w:t>определение в произведении элементов сюжета, композиции, изобразительно-выразительных средств языка, понимание их роли в раскрытии идейнохудожественного содержания произведения (элементы филологического анализа);</w:t>
      </w:r>
    </w:p>
    <w:p w:rsidR="00177E56" w:rsidRPr="00423053" w:rsidRDefault="00177E56" w:rsidP="00177E56">
      <w:pPr>
        <w:pStyle w:val="a3"/>
        <w:numPr>
          <w:ilvl w:val="0"/>
          <w:numId w:val="3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>владение элементарной литературоведческой терминологией при анализе литературного произведения;</w:t>
      </w:r>
    </w:p>
    <w:p w:rsidR="00177E56" w:rsidRPr="00423053" w:rsidRDefault="00177E56" w:rsidP="00177E56">
      <w:pPr>
        <w:spacing w:after="0"/>
        <w:rPr>
          <w:rFonts w:eastAsia="Times New Roman"/>
          <w:i/>
          <w:szCs w:val="24"/>
        </w:rPr>
      </w:pPr>
      <w:r w:rsidRPr="00423053">
        <w:rPr>
          <w:rFonts w:eastAsia="Times New Roman"/>
          <w:i/>
          <w:szCs w:val="24"/>
        </w:rPr>
        <w:t>в ценностно-ориентационной сфере:</w:t>
      </w:r>
    </w:p>
    <w:p w:rsidR="00177E56" w:rsidRPr="00423053" w:rsidRDefault="00177E56" w:rsidP="00177E56">
      <w:pPr>
        <w:pStyle w:val="a3"/>
        <w:numPr>
          <w:ilvl w:val="0"/>
          <w:numId w:val="4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177E56" w:rsidRPr="00423053" w:rsidRDefault="00177E56" w:rsidP="00177E56">
      <w:pPr>
        <w:pStyle w:val="a3"/>
        <w:numPr>
          <w:ilvl w:val="0"/>
          <w:numId w:val="4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 xml:space="preserve">формулирование собственного отношения к произведениям русской литературы, их оценка; </w:t>
      </w:r>
    </w:p>
    <w:p w:rsidR="00177E56" w:rsidRPr="00423053" w:rsidRDefault="00177E56" w:rsidP="00177E56">
      <w:pPr>
        <w:pStyle w:val="a3"/>
        <w:numPr>
          <w:ilvl w:val="0"/>
          <w:numId w:val="4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>собственная интерпретация (в отдельных случаях) изученных литературных произведений;</w:t>
      </w:r>
    </w:p>
    <w:p w:rsidR="00177E56" w:rsidRPr="00423053" w:rsidRDefault="00177E56" w:rsidP="00177E56">
      <w:pPr>
        <w:pStyle w:val="a3"/>
        <w:numPr>
          <w:ilvl w:val="0"/>
          <w:numId w:val="4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>понимание авторской позиции и свое отношение к ней;</w:t>
      </w:r>
    </w:p>
    <w:p w:rsidR="00177E56" w:rsidRPr="00423053" w:rsidRDefault="00177E56" w:rsidP="00177E56">
      <w:pPr>
        <w:spacing w:after="0"/>
        <w:rPr>
          <w:rFonts w:eastAsia="Times New Roman"/>
          <w:i/>
          <w:szCs w:val="24"/>
        </w:rPr>
      </w:pPr>
      <w:r w:rsidRPr="00423053">
        <w:rPr>
          <w:rFonts w:eastAsia="Times New Roman"/>
          <w:i/>
          <w:szCs w:val="24"/>
        </w:rPr>
        <w:t>в коммуникативной сфере:</w:t>
      </w:r>
    </w:p>
    <w:p w:rsidR="00177E56" w:rsidRPr="00423053" w:rsidRDefault="00177E56" w:rsidP="00177E56">
      <w:pPr>
        <w:pStyle w:val="a3"/>
        <w:numPr>
          <w:ilvl w:val="0"/>
          <w:numId w:val="5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 xml:space="preserve">восприятие на слух литературных произведений разных жанров, осмысленное чтение и адекватное восприятие; </w:t>
      </w:r>
    </w:p>
    <w:p w:rsidR="00177E56" w:rsidRPr="00423053" w:rsidRDefault="00177E56" w:rsidP="00177E56">
      <w:pPr>
        <w:pStyle w:val="a3"/>
        <w:numPr>
          <w:ilvl w:val="0"/>
          <w:numId w:val="5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177E56" w:rsidRPr="00423053" w:rsidRDefault="00177E56" w:rsidP="00177E56">
      <w:pPr>
        <w:pStyle w:val="a3"/>
        <w:numPr>
          <w:ilvl w:val="0"/>
          <w:numId w:val="5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177E56" w:rsidRPr="00423053" w:rsidRDefault="00177E56" w:rsidP="00177E56">
      <w:pPr>
        <w:spacing w:after="0"/>
        <w:rPr>
          <w:rFonts w:eastAsia="Times New Roman"/>
          <w:i/>
          <w:szCs w:val="24"/>
        </w:rPr>
      </w:pPr>
      <w:r w:rsidRPr="00423053">
        <w:rPr>
          <w:rFonts w:eastAsia="Times New Roman"/>
          <w:i/>
          <w:szCs w:val="24"/>
        </w:rPr>
        <w:t>в эстетической сфере:</w:t>
      </w:r>
    </w:p>
    <w:p w:rsidR="00177E56" w:rsidRPr="00423053" w:rsidRDefault="00177E56" w:rsidP="00177E56">
      <w:pPr>
        <w:pStyle w:val="a3"/>
        <w:numPr>
          <w:ilvl w:val="0"/>
          <w:numId w:val="6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177E56" w:rsidRPr="00423053" w:rsidRDefault="00177E56" w:rsidP="00177E56">
      <w:pPr>
        <w:pStyle w:val="a3"/>
        <w:numPr>
          <w:ilvl w:val="0"/>
          <w:numId w:val="6"/>
        </w:numPr>
        <w:spacing w:after="0"/>
        <w:rPr>
          <w:rFonts w:eastAsia="Times New Roman"/>
          <w:szCs w:val="24"/>
        </w:rPr>
      </w:pPr>
      <w:r w:rsidRPr="00423053">
        <w:rPr>
          <w:rFonts w:eastAsia="Times New Roman"/>
          <w:szCs w:val="24"/>
        </w:rPr>
        <w:t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177E56" w:rsidRDefault="00177E56" w:rsidP="00177E56">
      <w:pPr>
        <w:suppressAutoHyphens/>
        <w:spacing w:after="0"/>
        <w:jc w:val="center"/>
        <w:rPr>
          <w:rFonts w:eastAsia="Times New Roman"/>
          <w:b/>
          <w:sz w:val="28"/>
          <w:szCs w:val="28"/>
          <w:lang w:eastAsia="ar-SA"/>
        </w:rPr>
      </w:pPr>
    </w:p>
    <w:p w:rsidR="00177E56" w:rsidRDefault="00177E56" w:rsidP="00177E56">
      <w:pPr>
        <w:spacing w:after="0"/>
        <w:ind w:firstLine="709"/>
        <w:contextualSpacing/>
        <w:jc w:val="left"/>
        <w:rPr>
          <w:b/>
          <w:sz w:val="22"/>
        </w:rPr>
      </w:pPr>
    </w:p>
    <w:p w:rsidR="00177E56" w:rsidRPr="001B494E" w:rsidRDefault="00177E56" w:rsidP="00177E56">
      <w:pPr>
        <w:jc w:val="center"/>
        <w:rPr>
          <w:b/>
          <w:sz w:val="22"/>
        </w:rPr>
      </w:pPr>
      <w:r>
        <w:rPr>
          <w:b/>
          <w:sz w:val="22"/>
        </w:rPr>
        <w:t>Содержание  тем учебного предмета</w:t>
      </w:r>
    </w:p>
    <w:p w:rsidR="00177E56" w:rsidRPr="001B494E" w:rsidRDefault="00177E56" w:rsidP="00177E56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>Введение.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Литература и ее роль в духовной жизни человека.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Шедевры родной литературы. Формирование потребно</w:t>
      </w:r>
      <w:r w:rsidRPr="001B494E">
        <w:rPr>
          <w:sz w:val="22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177E56" w:rsidRPr="001B494E" w:rsidRDefault="00177E56" w:rsidP="00177E56">
      <w:pPr>
        <w:spacing w:after="0"/>
        <w:ind w:firstLine="709"/>
        <w:jc w:val="left"/>
        <w:rPr>
          <w:i/>
          <w:sz w:val="22"/>
        </w:rPr>
      </w:pPr>
      <w:r w:rsidRPr="001B494E">
        <w:rPr>
          <w:sz w:val="22"/>
        </w:rPr>
        <w:t>Теория литературы. Литература как искусство слова</w:t>
      </w:r>
      <w:r w:rsidRPr="001B494E">
        <w:rPr>
          <w:i/>
          <w:sz w:val="22"/>
        </w:rPr>
        <w:t>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Из древнерусской литературы</w:t>
      </w:r>
      <w:r w:rsidRPr="001B494E">
        <w:rPr>
          <w:sz w:val="22"/>
        </w:rPr>
        <w:t>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Беседа о древнерусской литературе. Самобытный харак</w:t>
      </w:r>
      <w:r w:rsidRPr="001B494E">
        <w:rPr>
          <w:sz w:val="22"/>
        </w:rPr>
        <w:softHyphen/>
        <w:t>тер древнерусской литературы. Богатство и разнообразие жанров.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iCs/>
          <w:sz w:val="22"/>
        </w:rPr>
        <w:t>«Слово о полку Игореве».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История открытия памятника, проблема авторства. Художественные особенности произве</w:t>
      </w:r>
      <w:r w:rsidRPr="001B494E">
        <w:rPr>
          <w:sz w:val="22"/>
        </w:rPr>
        <w:softHyphen/>
        <w:t>дения. Значение «Слова...» для русской литературы после</w:t>
      </w:r>
      <w:r w:rsidRPr="001B494E">
        <w:rPr>
          <w:sz w:val="22"/>
        </w:rPr>
        <w:softHyphen/>
        <w:t>дующих веков.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Слово как жанр древнерусской литературы.</w:t>
      </w:r>
    </w:p>
    <w:p w:rsidR="00177E56" w:rsidRPr="001B494E" w:rsidRDefault="00177E56" w:rsidP="00177E56">
      <w:pPr>
        <w:spacing w:after="0"/>
        <w:ind w:firstLine="709"/>
        <w:jc w:val="left"/>
        <w:rPr>
          <w:b/>
          <w:i/>
          <w:sz w:val="22"/>
        </w:rPr>
      </w:pPr>
      <w:r w:rsidRPr="001B494E">
        <w:rPr>
          <w:b/>
          <w:sz w:val="22"/>
        </w:rPr>
        <w:t xml:space="preserve">Из литературы </w:t>
      </w:r>
      <w:r w:rsidRPr="001B494E">
        <w:rPr>
          <w:b/>
          <w:sz w:val="22"/>
          <w:lang w:val="en-US"/>
        </w:rPr>
        <w:t>XVIII</w:t>
      </w:r>
      <w:r w:rsidRPr="001B494E">
        <w:rPr>
          <w:b/>
          <w:sz w:val="22"/>
        </w:rPr>
        <w:t xml:space="preserve"> века.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Характеристика русской литературы </w:t>
      </w:r>
      <w:r w:rsidRPr="001B494E">
        <w:rPr>
          <w:sz w:val="22"/>
          <w:lang w:val="en-US"/>
        </w:rPr>
        <w:t>XVIII</w:t>
      </w:r>
      <w:r w:rsidRPr="001B494E">
        <w:rPr>
          <w:sz w:val="22"/>
        </w:rPr>
        <w:t xml:space="preserve"> века. 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Граж</w:t>
      </w:r>
      <w:r w:rsidRPr="001B494E">
        <w:rPr>
          <w:sz w:val="22"/>
        </w:rPr>
        <w:softHyphen/>
        <w:t>данский пафос русского классицизма.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pacing w:val="-3"/>
          <w:sz w:val="22"/>
        </w:rPr>
        <w:t>Михаил Васильевич Ломоносов.</w:t>
      </w:r>
      <w:r w:rsidRPr="001B494E">
        <w:rPr>
          <w:spacing w:val="-3"/>
          <w:sz w:val="22"/>
        </w:rPr>
        <w:t xml:space="preserve"> Жизнь и творчество. </w:t>
      </w:r>
      <w:r w:rsidRPr="001B494E">
        <w:rPr>
          <w:sz w:val="22"/>
        </w:rPr>
        <w:t>Ученый, поэт, реформатор русского литературного языка и стиха.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lastRenderedPageBreak/>
        <w:t xml:space="preserve"> «Вечернее размышление о Божием величестве при слу</w:t>
      </w:r>
      <w:r w:rsidRPr="001B494E">
        <w:rPr>
          <w:sz w:val="22"/>
        </w:rPr>
        <w:softHyphen/>
        <w:t xml:space="preserve">чае великого северного сияния», «Ода на день восшествия </w:t>
      </w:r>
      <w:r w:rsidRPr="001B494E">
        <w:rPr>
          <w:spacing w:val="-6"/>
          <w:sz w:val="22"/>
        </w:rPr>
        <w:t>на Всероссийский престол ея Величества государыни Им</w:t>
      </w:r>
      <w:r w:rsidRPr="001B494E">
        <w:rPr>
          <w:spacing w:val="-6"/>
          <w:sz w:val="22"/>
        </w:rPr>
        <w:softHyphen/>
      </w:r>
      <w:r w:rsidRPr="001B494E">
        <w:rPr>
          <w:spacing w:val="-5"/>
          <w:sz w:val="22"/>
        </w:rPr>
        <w:t>ператрицы Елисаветы Петровны 1747 года». Прославле</w:t>
      </w:r>
      <w:r w:rsidRPr="001B494E">
        <w:rPr>
          <w:spacing w:val="-5"/>
          <w:sz w:val="22"/>
        </w:rPr>
        <w:softHyphen/>
      </w:r>
      <w:r w:rsidRPr="001B494E">
        <w:rPr>
          <w:sz w:val="22"/>
        </w:rPr>
        <w:t>ние Родины, мира, науки и просвещения в произведениях Ломоносова.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Ода как жанр лирической по</w:t>
      </w:r>
      <w:r w:rsidRPr="001B494E">
        <w:rPr>
          <w:sz w:val="22"/>
        </w:rPr>
        <w:softHyphen/>
        <w:t>эзии.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Гавриил Романович Державин</w:t>
      </w:r>
      <w:r w:rsidRPr="001B494E">
        <w:rPr>
          <w:sz w:val="22"/>
        </w:rPr>
        <w:t>. Жизнь и творчество. (Об</w:t>
      </w:r>
      <w:r w:rsidRPr="001B494E">
        <w:rPr>
          <w:sz w:val="22"/>
        </w:rPr>
        <w:softHyphen/>
        <w:t>зор.)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«Властителям и судиям».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Тема несправедливости силь</w:t>
      </w:r>
      <w:r w:rsidRPr="001B494E">
        <w:rPr>
          <w:sz w:val="22"/>
        </w:rPr>
        <w:softHyphen/>
        <w:t>ных мира сего. «Высокий» слог и ораторские, декламаци</w:t>
      </w:r>
      <w:r w:rsidRPr="001B494E">
        <w:rPr>
          <w:sz w:val="22"/>
        </w:rPr>
        <w:softHyphen/>
        <w:t>онные интонации.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«Памятник»</w:t>
      </w:r>
      <w:r w:rsidRPr="001B494E">
        <w:rPr>
          <w:b/>
          <w:i/>
          <w:iCs/>
          <w:sz w:val="22"/>
        </w:rPr>
        <w:t>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Традиции Горация. Мысль о бессмертии поэта. «Забавный русский слог» Державина и его особен</w:t>
      </w:r>
      <w:r w:rsidRPr="001B494E">
        <w:rPr>
          <w:sz w:val="22"/>
        </w:rPr>
        <w:softHyphen/>
        <w:t>ности. Оценка в стихотворении собственного поэтического новаторства.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Николай Михайлович Карамзин</w:t>
      </w:r>
      <w:r w:rsidRPr="001B494E">
        <w:rPr>
          <w:sz w:val="22"/>
        </w:rPr>
        <w:t>. Слово о писателе.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Повесть </w:t>
      </w:r>
      <w:r w:rsidRPr="001B494E">
        <w:rPr>
          <w:iCs/>
          <w:sz w:val="22"/>
        </w:rPr>
        <w:t>«Бедная Лиза»,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 xml:space="preserve">стихотворение </w:t>
      </w:r>
      <w:r w:rsidRPr="001B494E">
        <w:rPr>
          <w:iCs/>
          <w:sz w:val="22"/>
        </w:rPr>
        <w:t>«Осень»</w:t>
      </w:r>
      <w:r w:rsidRPr="001B494E">
        <w:rPr>
          <w:b/>
          <w:i/>
          <w:iCs/>
          <w:sz w:val="22"/>
        </w:rPr>
        <w:t>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Сенти</w:t>
      </w:r>
      <w:r w:rsidRPr="001B494E">
        <w:rPr>
          <w:sz w:val="22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1B494E">
        <w:rPr>
          <w:sz w:val="22"/>
        </w:rPr>
        <w:softHyphen/>
        <w:t>ской литературы.</w:t>
      </w:r>
    </w:p>
    <w:p w:rsidR="00177E56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Сентиментализм (начальные представления).</w:t>
      </w:r>
    </w:p>
    <w:p w:rsidR="00177E56" w:rsidRPr="002B41F6" w:rsidRDefault="00177E56" w:rsidP="00177E56">
      <w:pPr>
        <w:spacing w:after="0"/>
        <w:ind w:firstLine="709"/>
        <w:jc w:val="left"/>
        <w:rPr>
          <w:i/>
          <w:sz w:val="22"/>
        </w:rPr>
      </w:pPr>
      <w:r w:rsidRPr="001B494E">
        <w:rPr>
          <w:b/>
          <w:sz w:val="22"/>
        </w:rPr>
        <w:t xml:space="preserve">Из литературы </w:t>
      </w:r>
      <w:r w:rsidRPr="001B494E">
        <w:rPr>
          <w:b/>
          <w:sz w:val="22"/>
          <w:lang w:val="en-US"/>
        </w:rPr>
        <w:t>XIX</w:t>
      </w:r>
      <w:r w:rsidRPr="001B494E">
        <w:rPr>
          <w:b/>
          <w:sz w:val="22"/>
        </w:rPr>
        <w:t xml:space="preserve"> века. 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Василий Андреевич Жуковский.</w:t>
      </w:r>
      <w:r w:rsidRPr="001B494E">
        <w:rPr>
          <w:sz w:val="22"/>
        </w:rPr>
        <w:t xml:space="preserve"> Жизнь и творчество. (Обзор.)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«Море».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Романтический образ моря.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«Невыразимое».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Границы выразимого. Возможности по</w:t>
      </w:r>
      <w:r w:rsidRPr="001B494E">
        <w:rPr>
          <w:sz w:val="22"/>
        </w:rPr>
        <w:softHyphen/>
        <w:t>этического языка и трудности, встающие на пути поэта. Отношение романтика к слову.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 xml:space="preserve">«Светлана». </w:t>
      </w:r>
      <w:r w:rsidRPr="001B494E">
        <w:rPr>
          <w:sz w:val="22"/>
        </w:rPr>
        <w:t>Жанр баллады в творчестве Жуковского: сюжетность, фантастика, фольклорное начало, атмосфера тайны и символика сна, пугающий пейзаж, роковые пред</w:t>
      </w:r>
      <w:r w:rsidRPr="001B494E">
        <w:rPr>
          <w:sz w:val="22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1B494E">
        <w:rPr>
          <w:sz w:val="22"/>
        </w:rPr>
        <w:softHyphen/>
        <w:t>стической баллады. Нравственный мир героини как средо</w:t>
      </w:r>
      <w:r w:rsidRPr="001B494E">
        <w:rPr>
          <w:sz w:val="22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Баллада (развитие представ</w:t>
      </w:r>
      <w:r w:rsidRPr="001B494E">
        <w:rPr>
          <w:sz w:val="22"/>
        </w:rPr>
        <w:softHyphen/>
        <w:t>лений).</w:t>
      </w:r>
      <w:r>
        <w:rPr>
          <w:sz w:val="22"/>
        </w:rPr>
        <w:t>Фольклоризм литературы (развитие представлений).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Александр Сергеевич Грибоедов. </w:t>
      </w:r>
      <w:r w:rsidRPr="001B494E">
        <w:rPr>
          <w:sz w:val="22"/>
        </w:rPr>
        <w:t>Жизнь и творчество. (Обзор.)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 xml:space="preserve">«Горе от ума». </w:t>
      </w:r>
      <w:r w:rsidRPr="001B494E">
        <w:rPr>
          <w:sz w:val="22"/>
        </w:rPr>
        <w:t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(И. А. Гончаров. «Мильон терзаний»).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Преодоление канонов классицизма в комедии.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Александр Сергеевич Пушкин.</w:t>
      </w:r>
      <w:r w:rsidRPr="001B494E">
        <w:rPr>
          <w:sz w:val="22"/>
        </w:rPr>
        <w:t xml:space="preserve"> Жизнь и творчество. (Обзор.)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>
        <w:rPr>
          <w:sz w:val="22"/>
        </w:rPr>
        <w:t>Стихотворения</w:t>
      </w:r>
      <w:r w:rsidRPr="001B494E">
        <w:rPr>
          <w:sz w:val="22"/>
        </w:rPr>
        <w:t xml:space="preserve"> «К Чаадаеву», «К морю», «Пророк», «Анчар», «На холмах Грузии лежит ночная мгла...», «Я вас любил: любовь еще, быть может...», «Я памятник себе в</w:t>
      </w:r>
      <w:r>
        <w:rPr>
          <w:sz w:val="22"/>
        </w:rPr>
        <w:t>оздвиг нерукотворный...», «Бесы», «Два чувства дивно близки нам…».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177E56" w:rsidRPr="001B494E" w:rsidRDefault="00177E56" w:rsidP="00177E56">
      <w:pPr>
        <w:spacing w:after="0"/>
        <w:jc w:val="left"/>
        <w:rPr>
          <w:sz w:val="22"/>
        </w:rPr>
      </w:pP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«Евгений Онегин».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Обзор содержания. «Евгений Оне</w:t>
      </w:r>
      <w:r w:rsidRPr="001B494E">
        <w:rPr>
          <w:sz w:val="22"/>
        </w:rPr>
        <w:softHyphen/>
        <w:t>гин» — роман в стихах. Творческая история. Образы глав</w:t>
      </w:r>
      <w:r w:rsidRPr="001B494E">
        <w:rPr>
          <w:sz w:val="22"/>
        </w:rPr>
        <w:softHyphen/>
        <w:t>ных героев. Основная сюжетная линия и лирические от</w:t>
      </w:r>
      <w:r w:rsidRPr="001B494E">
        <w:rPr>
          <w:sz w:val="22"/>
        </w:rPr>
        <w:softHyphen/>
        <w:t>ступления.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Онегинская строфа. Структура текста. Россия в романе. Герои романа. Татьяна — нравственный идеал Пушкина. Типическое и индивидуальное в судьбах Ленского и Оне</w:t>
      </w:r>
      <w:r w:rsidRPr="001B494E">
        <w:rPr>
          <w:sz w:val="22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1B494E">
        <w:rPr>
          <w:sz w:val="22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1B494E">
        <w:rPr>
          <w:sz w:val="22"/>
          <w:lang w:val="en-US"/>
        </w:rPr>
        <w:t>XX</w:t>
      </w:r>
      <w:r w:rsidRPr="001B494E">
        <w:rPr>
          <w:sz w:val="22"/>
        </w:rPr>
        <w:t xml:space="preserve"> века; писательские оценки).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pacing w:val="-2"/>
          <w:sz w:val="22"/>
        </w:rPr>
        <w:t xml:space="preserve">«Моцарт и Сальери». </w:t>
      </w:r>
      <w:r w:rsidRPr="001B494E">
        <w:rPr>
          <w:spacing w:val="-2"/>
          <w:sz w:val="22"/>
        </w:rPr>
        <w:t xml:space="preserve">Проблема «гения и злодейства». </w:t>
      </w:r>
      <w:r w:rsidRPr="001B494E">
        <w:rPr>
          <w:sz w:val="22"/>
        </w:rPr>
        <w:t>Трагедийное начало «Моцарта и Сальери». Два типа миро</w:t>
      </w:r>
      <w:r w:rsidRPr="001B494E">
        <w:rPr>
          <w:sz w:val="22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Роман в стихах (начальные пред</w:t>
      </w:r>
      <w:r w:rsidRPr="001B494E">
        <w:rPr>
          <w:sz w:val="22"/>
        </w:rPr>
        <w:softHyphen/>
        <w:t>ставления). Реализм (развитие понятия). Трагедия как жанр драмы (развитие понятия).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Михаил Юрьевич Лермонтов.</w:t>
      </w:r>
      <w:r w:rsidRPr="001B494E">
        <w:rPr>
          <w:sz w:val="22"/>
        </w:rPr>
        <w:t xml:space="preserve"> Жизнь и творчество. (Обзор.)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lastRenderedPageBreak/>
        <w:t>«Герой нашего времени».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Обзор содержания. «Герой на</w:t>
      </w:r>
      <w:r w:rsidRPr="001B494E">
        <w:rPr>
          <w:sz w:val="22"/>
        </w:rPr>
        <w:softHyphen/>
        <w:t>шего времени» — первый психологический роман в рус</w:t>
      </w:r>
      <w:r w:rsidRPr="001B494E">
        <w:rPr>
          <w:sz w:val="22"/>
        </w:rPr>
        <w:softHyphen/>
        <w:t>ской литературе, роман о незаурядной личности. Главные и второстепенные герои.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Особенности композиции. Печорин — «самый любопыт</w:t>
      </w:r>
      <w:r w:rsidRPr="001B494E">
        <w:rPr>
          <w:sz w:val="22"/>
        </w:rPr>
        <w:softHyphen/>
        <w:t>ный предмет своих наблюдений» (В. Г. Белинский).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Печорин и Максим</w:t>
      </w:r>
      <w:r>
        <w:rPr>
          <w:sz w:val="22"/>
        </w:rPr>
        <w:t xml:space="preserve"> Максимыч. Печорин и доктор Вер</w:t>
      </w:r>
      <w:r w:rsidRPr="001B494E">
        <w:rPr>
          <w:sz w:val="22"/>
        </w:rPr>
        <w:t xml:space="preserve">нер. Печорин и Грушницкий. Печорин и Вера. Печорин и Мери. Печорин и «ундина». Повесть </w:t>
      </w:r>
      <w:r w:rsidRPr="001B494E">
        <w:rPr>
          <w:b/>
          <w:i/>
          <w:iCs/>
          <w:sz w:val="22"/>
        </w:rPr>
        <w:t>«Фаталист»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и ее философско-композиционное значение. Споры о романтиз</w:t>
      </w:r>
      <w:r w:rsidRPr="001B494E">
        <w:rPr>
          <w:sz w:val="22"/>
        </w:rPr>
        <w:softHyphen/>
        <w:t>ме и реализме романа. Поэзия Лермонтова и «Герой наше</w:t>
      </w:r>
      <w:r w:rsidRPr="001B494E">
        <w:rPr>
          <w:sz w:val="22"/>
        </w:rPr>
        <w:softHyphen/>
        <w:t>го времени» в критике В. Г. Белинского.</w:t>
      </w:r>
    </w:p>
    <w:p w:rsidR="00177E56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Основные мотивы лирики. «Смерть Поэта», «Парус», «И скучно и грустно», «Дума», «Поэт», «Родина», «Про</w:t>
      </w:r>
      <w:r w:rsidRPr="001B494E">
        <w:rPr>
          <w:sz w:val="22"/>
        </w:rPr>
        <w:softHyphen/>
        <w:t>рок»,</w:t>
      </w:r>
      <w:r>
        <w:rPr>
          <w:sz w:val="22"/>
        </w:rPr>
        <w:t xml:space="preserve">» Выхожу один я на дорогу» </w:t>
      </w:r>
      <w:r w:rsidRPr="001B494E">
        <w:rPr>
          <w:sz w:val="22"/>
        </w:rPr>
        <w:t xml:space="preserve"> «Нет, не тебя так пылко я люблю...»</w:t>
      </w:r>
      <w:r>
        <w:rPr>
          <w:sz w:val="22"/>
        </w:rPr>
        <w:t xml:space="preserve">,»Нет,я не Байрон,я другой…»,»Расстались мы,но твой портрет…», «Есть речи- значенье…»,»Предсказание», «Молитва», «Нищий». 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/>
          <w:sz w:val="22"/>
        </w:rPr>
        <w:t xml:space="preserve"> </w:t>
      </w:r>
      <w:r w:rsidRPr="001B494E">
        <w:rPr>
          <w:sz w:val="22"/>
        </w:rPr>
        <w:t>Пафос вольности, чувство одиночества, тема любви, поэта и поэзии</w:t>
      </w:r>
      <w:r>
        <w:rPr>
          <w:sz w:val="22"/>
        </w:rPr>
        <w:t xml:space="preserve"> </w:t>
      </w:r>
      <w:r w:rsidRPr="001B494E">
        <w:rPr>
          <w:sz w:val="22"/>
        </w:rPr>
        <w:t>.</w:t>
      </w:r>
      <w:r>
        <w:rPr>
          <w:sz w:val="22"/>
        </w:rPr>
        <w:t>Трагическая судьба поэта и человека в бездуховном мире. Характер лирического героя  лермонтовской  поэзии. Тема родины.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Понятие о романтизме (закреп</w:t>
      </w:r>
      <w:r w:rsidRPr="001B494E">
        <w:rPr>
          <w:sz w:val="22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1B494E">
        <w:rPr>
          <w:sz w:val="22"/>
        </w:rPr>
        <w:softHyphen/>
        <w:t>чальные представления).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Николай Васильевич Гоголь.</w:t>
      </w:r>
      <w:r w:rsidRPr="001B494E">
        <w:rPr>
          <w:sz w:val="22"/>
        </w:rPr>
        <w:t xml:space="preserve"> Жизнь и творчество. (Обзор)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«Мертвые души»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— история создания. Смысл названия поэмы. Система образов. Мертвые и живые души. Чичи</w:t>
      </w:r>
      <w:r w:rsidRPr="001B494E">
        <w:rPr>
          <w:sz w:val="22"/>
        </w:rPr>
        <w:softHyphen/>
        <w:t>ков — «приобретатель», новый герой эпохи.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1B494E">
        <w:rPr>
          <w:sz w:val="22"/>
        </w:rPr>
        <w:softHyphen/>
        <w:t>шенности поэмы. Чичиков как антигерой. Эволюция Чи</w:t>
      </w:r>
      <w:r w:rsidRPr="001B494E">
        <w:rPr>
          <w:sz w:val="22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1B494E">
        <w:rPr>
          <w:sz w:val="22"/>
        </w:rPr>
        <w:softHyphen/>
        <w:t>ского.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</w:t>
      </w:r>
      <w:r w:rsidRPr="001B494E">
        <w:rPr>
          <w:sz w:val="22"/>
        </w:rPr>
        <w:softHyphen/>
        <w:t>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комикование, дружеский смех (развитие представлений).</w:t>
      </w:r>
    </w:p>
    <w:p w:rsidR="00177E56" w:rsidRPr="00D05B49" w:rsidRDefault="00177E56" w:rsidP="00177E56">
      <w:pPr>
        <w:spacing w:after="0"/>
        <w:ind w:firstLine="709"/>
        <w:jc w:val="left"/>
        <w:rPr>
          <w:b/>
          <w:i/>
          <w:sz w:val="22"/>
        </w:rPr>
      </w:pPr>
      <w:r w:rsidRPr="001B494E">
        <w:rPr>
          <w:b/>
          <w:sz w:val="22"/>
        </w:rPr>
        <w:t xml:space="preserve"> Федор Михайлович Достоевский.</w:t>
      </w:r>
      <w:r w:rsidRPr="001B494E">
        <w:rPr>
          <w:sz w:val="22"/>
        </w:rPr>
        <w:t xml:space="preserve"> Слово о писателе.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«Белые ночи»</w:t>
      </w:r>
      <w:r w:rsidRPr="001B494E">
        <w:rPr>
          <w:b/>
          <w:i/>
          <w:iCs/>
          <w:sz w:val="22"/>
        </w:rPr>
        <w:t>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Тип «петербургского мечтателя» — жад</w:t>
      </w:r>
      <w:r w:rsidRPr="001B494E">
        <w:rPr>
          <w:sz w:val="22"/>
        </w:rPr>
        <w:softHyphen/>
        <w:t>ного к жизни и одновременно нежного, доброго, несчаст</w:t>
      </w:r>
      <w:r w:rsidRPr="001B494E">
        <w:rPr>
          <w:sz w:val="22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1B494E">
        <w:rPr>
          <w:sz w:val="22"/>
        </w:rPr>
        <w:softHyphen/>
        <w:t>ности» в понимании Достоевского.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  литературы. Повесть (развитие понятия).</w:t>
      </w:r>
      <w:r>
        <w:rPr>
          <w:sz w:val="22"/>
        </w:rPr>
        <w:t>Психологизм литературы (развитие представлений).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Антон Павлович Чехов</w:t>
      </w:r>
      <w:r w:rsidRPr="001B494E">
        <w:rPr>
          <w:sz w:val="22"/>
        </w:rPr>
        <w:t>. Слово о писателе.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«Тоска», «Смерть чиновника».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Истинные и ложные ценности героев рассказа.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«Смерть чиновника». Эволюция образа маленького чело</w:t>
      </w:r>
      <w:r w:rsidRPr="001B494E">
        <w:rPr>
          <w:sz w:val="22"/>
        </w:rPr>
        <w:softHyphen/>
        <w:t xml:space="preserve">века в русской литературе </w:t>
      </w:r>
      <w:r w:rsidRPr="001B494E">
        <w:rPr>
          <w:sz w:val="22"/>
          <w:lang w:val="en-US"/>
        </w:rPr>
        <w:t>XIX</w:t>
      </w:r>
      <w:r w:rsidRPr="001B494E">
        <w:rPr>
          <w:sz w:val="22"/>
        </w:rPr>
        <w:t xml:space="preserve"> века. Чеховское отношение </w:t>
      </w:r>
      <w:r w:rsidRPr="001B494E">
        <w:rPr>
          <w:spacing w:val="-1"/>
          <w:sz w:val="22"/>
        </w:rPr>
        <w:t xml:space="preserve">к маленькому человеку. Боль и негодование автора. «Тоска». </w:t>
      </w:r>
      <w:r w:rsidRPr="001B494E">
        <w:rPr>
          <w:sz w:val="22"/>
        </w:rPr>
        <w:t>Тема одиночества человека в многолюдном городе.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Развитие представлений о жан</w:t>
      </w:r>
      <w:r w:rsidRPr="001B494E">
        <w:rPr>
          <w:sz w:val="22"/>
        </w:rPr>
        <w:softHyphen/>
        <w:t>ровых особенностях рассказа.</w:t>
      </w:r>
    </w:p>
    <w:p w:rsidR="00177E56" w:rsidRPr="00D05B49" w:rsidRDefault="00177E56" w:rsidP="00177E56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 xml:space="preserve"> </w:t>
      </w:r>
    </w:p>
    <w:p w:rsidR="00177E56" w:rsidRPr="001B494E" w:rsidRDefault="00177E56" w:rsidP="00177E56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>Из литературы ХХ века.</w:t>
      </w:r>
    </w:p>
    <w:p w:rsidR="00177E56" w:rsidRPr="001B494E" w:rsidRDefault="00177E56" w:rsidP="00177E56">
      <w:pPr>
        <w:spacing w:after="0"/>
        <w:ind w:firstLine="709"/>
        <w:jc w:val="left"/>
        <w:rPr>
          <w:b/>
          <w:sz w:val="22"/>
        </w:rPr>
      </w:pPr>
      <w:r w:rsidRPr="001B494E">
        <w:rPr>
          <w:sz w:val="22"/>
        </w:rPr>
        <w:t>Богатство и разнообразие жанров и направлений рус</w:t>
      </w:r>
      <w:r w:rsidRPr="001B494E">
        <w:rPr>
          <w:sz w:val="22"/>
        </w:rPr>
        <w:softHyphen/>
        <w:t xml:space="preserve">ской литературы </w:t>
      </w:r>
      <w:r w:rsidRPr="001B494E">
        <w:rPr>
          <w:sz w:val="22"/>
          <w:lang w:val="en-US"/>
        </w:rPr>
        <w:t>XX</w:t>
      </w:r>
      <w:r w:rsidRPr="001B494E">
        <w:rPr>
          <w:sz w:val="22"/>
        </w:rPr>
        <w:t xml:space="preserve"> века.</w:t>
      </w:r>
    </w:p>
    <w:p w:rsidR="00177E56" w:rsidRPr="001B494E" w:rsidRDefault="00177E56" w:rsidP="00177E56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 xml:space="preserve">Из  русской  прозы   </w:t>
      </w:r>
      <w:r w:rsidRPr="001B494E">
        <w:rPr>
          <w:b/>
          <w:sz w:val="22"/>
          <w:lang w:val="en-US"/>
        </w:rPr>
        <w:t>XX</w:t>
      </w:r>
      <w:r w:rsidRPr="001B494E">
        <w:rPr>
          <w:b/>
          <w:sz w:val="22"/>
        </w:rPr>
        <w:t xml:space="preserve"> века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Беседа о разнообразии видов и жанров прозаических произведений </w:t>
      </w:r>
      <w:r w:rsidRPr="001B494E">
        <w:rPr>
          <w:sz w:val="22"/>
          <w:lang w:val="en-US"/>
        </w:rPr>
        <w:t>XX</w:t>
      </w:r>
      <w:r w:rsidRPr="001B494E">
        <w:rPr>
          <w:sz w:val="22"/>
        </w:rPr>
        <w:t xml:space="preserve"> века, о ведущих прозаиках России.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Иван Алексеевич Бунин.</w:t>
      </w:r>
      <w:r w:rsidRPr="001B494E">
        <w:rPr>
          <w:sz w:val="22"/>
        </w:rPr>
        <w:t xml:space="preserve"> Слово о писателе.</w:t>
      </w:r>
    </w:p>
    <w:p w:rsidR="00177E56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pacing w:val="-1"/>
          <w:sz w:val="22"/>
        </w:rPr>
        <w:t xml:space="preserve">Рассказ </w:t>
      </w:r>
      <w:r w:rsidRPr="001B494E">
        <w:rPr>
          <w:iCs/>
          <w:spacing w:val="-1"/>
          <w:sz w:val="22"/>
        </w:rPr>
        <w:t>«Темные аллеи».</w:t>
      </w:r>
      <w:r w:rsidRPr="001B494E">
        <w:rPr>
          <w:i/>
          <w:iCs/>
          <w:spacing w:val="-1"/>
          <w:sz w:val="22"/>
        </w:rPr>
        <w:t xml:space="preserve"> </w:t>
      </w:r>
      <w:r w:rsidRPr="001B494E">
        <w:rPr>
          <w:spacing w:val="-1"/>
          <w:sz w:val="22"/>
        </w:rPr>
        <w:t xml:space="preserve">Печальная история любви людей </w:t>
      </w:r>
      <w:r w:rsidRPr="001B494E">
        <w:rPr>
          <w:sz w:val="22"/>
        </w:rPr>
        <w:t>из разных социальных слоев. «Поэзия» и «проза» русской усадьбы. Лиризм повествования</w:t>
      </w:r>
      <w:r>
        <w:rPr>
          <w:sz w:val="22"/>
        </w:rPr>
        <w:t>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>
        <w:rPr>
          <w:sz w:val="22"/>
        </w:rPr>
        <w:t>Теория литературы. Психологизм литературы (развитие представлений). Роль художественной детали в характеристике героя.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Михаил Афанасьевич Булгаков</w:t>
      </w:r>
      <w:r w:rsidRPr="001B494E">
        <w:rPr>
          <w:sz w:val="22"/>
        </w:rPr>
        <w:t>.  Слово о писателе.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lastRenderedPageBreak/>
        <w:t xml:space="preserve">Повесть </w:t>
      </w:r>
      <w:r w:rsidRPr="001B494E">
        <w:rPr>
          <w:b/>
          <w:i/>
          <w:iCs/>
          <w:sz w:val="22"/>
        </w:rPr>
        <w:t>«</w:t>
      </w:r>
      <w:r w:rsidRPr="001B494E">
        <w:rPr>
          <w:iCs/>
          <w:sz w:val="22"/>
        </w:rPr>
        <w:t>Собачье сердце».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«шариковщины», «швондерства». Поэти</w:t>
      </w:r>
      <w:r w:rsidRPr="001B494E">
        <w:rPr>
          <w:sz w:val="22"/>
        </w:rPr>
        <w:softHyphen/>
        <w:t>ка Булгакова-сатирика. Прием гротеска в повести.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Художественная условность, фан</w:t>
      </w:r>
      <w:r w:rsidRPr="001B494E">
        <w:rPr>
          <w:sz w:val="22"/>
        </w:rPr>
        <w:softHyphen/>
        <w:t>тастика, сатира (развитие понятий).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Михаил Александрович Шолохов. </w:t>
      </w:r>
      <w:r w:rsidRPr="001B494E">
        <w:rPr>
          <w:sz w:val="22"/>
        </w:rPr>
        <w:t xml:space="preserve"> Слово о писателе.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Рассказ </w:t>
      </w:r>
      <w:r w:rsidRPr="001B494E">
        <w:rPr>
          <w:b/>
          <w:i/>
          <w:iCs/>
          <w:sz w:val="22"/>
        </w:rPr>
        <w:t>«</w:t>
      </w:r>
      <w:r w:rsidRPr="001B494E">
        <w:rPr>
          <w:iCs/>
          <w:sz w:val="22"/>
        </w:rPr>
        <w:t xml:space="preserve">Судьба человека». </w:t>
      </w:r>
      <w:r w:rsidRPr="001B494E">
        <w:rPr>
          <w:sz w:val="22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1B494E">
        <w:rPr>
          <w:sz w:val="22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1B494E">
        <w:rPr>
          <w:sz w:val="22"/>
        </w:rPr>
        <w:softHyphen/>
        <w:t>ды для раскрытия идеи рассказа. Широта типизации.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Реализм в художественной ли</w:t>
      </w:r>
      <w:r w:rsidRPr="001B494E">
        <w:rPr>
          <w:sz w:val="22"/>
        </w:rPr>
        <w:softHyphen/>
        <w:t>тературе. Реалистическая типизация (углубление понятия).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Александр Исаевич Солженицын.</w:t>
      </w:r>
      <w:r w:rsidRPr="001B494E">
        <w:rPr>
          <w:sz w:val="22"/>
        </w:rPr>
        <w:t xml:space="preserve">  Слово о писателе. Рассказ </w:t>
      </w:r>
      <w:r w:rsidRPr="001B494E">
        <w:rPr>
          <w:i/>
          <w:iCs/>
          <w:sz w:val="22"/>
        </w:rPr>
        <w:t>«</w:t>
      </w:r>
      <w:r w:rsidRPr="001B494E">
        <w:rPr>
          <w:iCs/>
          <w:sz w:val="22"/>
        </w:rPr>
        <w:t xml:space="preserve">Матренин двор». </w:t>
      </w:r>
      <w:r w:rsidRPr="001B494E">
        <w:rPr>
          <w:sz w:val="22"/>
        </w:rPr>
        <w:t>Образ праведницы. Трагизм судьбы героини. Жизненная основа притчи.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  литературы. Притча (углубление понятия).</w:t>
      </w:r>
    </w:p>
    <w:p w:rsidR="00177E56" w:rsidRPr="001B494E" w:rsidRDefault="00177E56" w:rsidP="00177E56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 xml:space="preserve">Из русской  поэзии </w:t>
      </w:r>
      <w:r w:rsidRPr="001B494E">
        <w:rPr>
          <w:b/>
          <w:sz w:val="22"/>
          <w:lang w:val="en-US"/>
        </w:rPr>
        <w:t>XX</w:t>
      </w:r>
      <w:r w:rsidRPr="001B494E">
        <w:rPr>
          <w:b/>
          <w:sz w:val="22"/>
        </w:rPr>
        <w:t xml:space="preserve"> века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Общий обзор и изучение одной из монографических тем (по выбору учителя). Поэзия Серебряного века. Много</w:t>
      </w:r>
      <w:r w:rsidRPr="001B494E">
        <w:rPr>
          <w:sz w:val="22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1B494E">
        <w:rPr>
          <w:sz w:val="22"/>
          <w:lang w:val="en-US"/>
        </w:rPr>
        <w:t>XX</w:t>
      </w:r>
      <w:r w:rsidRPr="001B494E">
        <w:rPr>
          <w:sz w:val="22"/>
        </w:rPr>
        <w:t xml:space="preserve"> века.</w:t>
      </w:r>
    </w:p>
    <w:p w:rsidR="00177E56" w:rsidRPr="001B494E" w:rsidRDefault="00177E56" w:rsidP="00177E56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>Штрихи  к портретам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Александр Александрович Блок.</w:t>
      </w:r>
      <w:r w:rsidRPr="001B494E">
        <w:rPr>
          <w:sz w:val="22"/>
        </w:rPr>
        <w:t xml:space="preserve"> Слово о поэте.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«Ветер принес издалека...»,</w:t>
      </w:r>
      <w:r>
        <w:rPr>
          <w:sz w:val="22"/>
        </w:rPr>
        <w:t xml:space="preserve"> «О, весна без конца и без краю…», «О , я хочу безумно жить…»,цикл «Родина». </w:t>
      </w:r>
      <w:r w:rsidRPr="001B494E">
        <w:rPr>
          <w:sz w:val="22"/>
        </w:rPr>
        <w:t xml:space="preserve"> Высокие идеалы и предчувствие перемен. Трагедия поэта в «страшном мире». Глубокое, прони</w:t>
      </w:r>
      <w:r>
        <w:rPr>
          <w:sz w:val="22"/>
        </w:rPr>
        <w:t xml:space="preserve">кновенное чувство Родины. Образы и ритма поэта. Образ родины в поэзии Блока. 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Сергей Александрович Есенин</w:t>
      </w:r>
      <w:r w:rsidRPr="001B494E">
        <w:rPr>
          <w:sz w:val="22"/>
        </w:rPr>
        <w:t>. Слово о поэте.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«Вот уж вечер...», «Той ты, Русь моя родная...», «Край ты мой заброшенный...», «Разбуди меня завтра рано...»,</w:t>
      </w:r>
      <w:r>
        <w:rPr>
          <w:sz w:val="22"/>
        </w:rPr>
        <w:t xml:space="preserve"> «Нивы сжаты, рощи голы…»,»Разбуди меня завтра рано…»,</w:t>
      </w:r>
      <w:r w:rsidRPr="001B494E">
        <w:rPr>
          <w:sz w:val="22"/>
        </w:rPr>
        <w:t xml:space="preserve"> «Отговорила роща золотая...».</w:t>
      </w:r>
      <w:r>
        <w:rPr>
          <w:sz w:val="22"/>
        </w:rPr>
        <w:t xml:space="preserve"> </w:t>
      </w:r>
      <w:r w:rsidRPr="001B494E">
        <w:rPr>
          <w:sz w:val="22"/>
        </w:rPr>
        <w:t xml:space="preserve"> Народно-песенная основа произведений по</w:t>
      </w:r>
      <w:r w:rsidRPr="001B494E">
        <w:rPr>
          <w:sz w:val="22"/>
        </w:rPr>
        <w:softHyphen/>
        <w:t>эта. Сквозные образы в лирике Есенина. Тема России</w:t>
      </w:r>
      <w:r>
        <w:rPr>
          <w:sz w:val="22"/>
        </w:rPr>
        <w:t>. Олицетворение как основной художественный прием.Своеобразие метафор и сравнений.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Владимир Владимирович Маяковский.</w:t>
      </w:r>
      <w:r w:rsidRPr="001B494E">
        <w:rPr>
          <w:sz w:val="22"/>
        </w:rPr>
        <w:t xml:space="preserve"> Слово о поэте.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«Послушайте!»</w:t>
      </w:r>
      <w:r>
        <w:rPr>
          <w:iCs/>
          <w:sz w:val="22"/>
        </w:rPr>
        <w:t>, «А вы могли бы?»,»Люблю».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 xml:space="preserve"> Новаторство Маяковского-поэта. Своеоб</w:t>
      </w:r>
      <w:r w:rsidRPr="001B494E">
        <w:rPr>
          <w:sz w:val="22"/>
        </w:rPr>
        <w:softHyphen/>
        <w:t>разие стиха, ритма, словотворчества. Маяковский о труде поэта.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Марина Ивановна Цветаева.</w:t>
      </w:r>
      <w:r w:rsidRPr="001B494E">
        <w:rPr>
          <w:sz w:val="22"/>
        </w:rPr>
        <w:t xml:space="preserve"> Слово о поэте. «Идешь,   на  меня  похожий...»,   «Бабушке»,   «Мне  нра</w:t>
      </w:r>
      <w:r w:rsidRPr="001B494E">
        <w:rPr>
          <w:sz w:val="22"/>
        </w:rPr>
        <w:softHyphen/>
        <w:t>вится,  что вы больны не мной...»,</w:t>
      </w:r>
      <w:r>
        <w:rPr>
          <w:sz w:val="22"/>
        </w:rPr>
        <w:t xml:space="preserve"> «Стихи к Блоку»,</w:t>
      </w:r>
      <w:r w:rsidRPr="001B494E">
        <w:rPr>
          <w:sz w:val="22"/>
        </w:rPr>
        <w:t xml:space="preserve">  </w:t>
      </w:r>
      <w:r>
        <w:rPr>
          <w:sz w:val="22"/>
        </w:rPr>
        <w:t>«Родина</w:t>
      </w:r>
      <w:r w:rsidRPr="001B494E">
        <w:rPr>
          <w:sz w:val="22"/>
        </w:rPr>
        <w:t>», «Откуда такая нежность?..», «Стихи о Москве»</w:t>
      </w:r>
      <w:r w:rsidRPr="001B494E">
        <w:rPr>
          <w:b/>
          <w:i/>
          <w:sz w:val="22"/>
        </w:rPr>
        <w:t>.</w:t>
      </w:r>
      <w:r w:rsidRPr="001B494E">
        <w:rPr>
          <w:i/>
          <w:sz w:val="22"/>
        </w:rPr>
        <w:t xml:space="preserve"> </w:t>
      </w:r>
      <w:r w:rsidRPr="001B494E">
        <w:rPr>
          <w:sz w:val="22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Николай Алексеевич Заболоцкий</w:t>
      </w:r>
      <w:r w:rsidRPr="001B494E">
        <w:rPr>
          <w:sz w:val="22"/>
        </w:rPr>
        <w:t>. Слово о поэте.</w:t>
      </w:r>
    </w:p>
    <w:p w:rsidR="00177E56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«Я не ищу гармонии в природе...», «Где-то в поле возле Магадана...», «Можжевеловый куст»</w:t>
      </w:r>
      <w:r>
        <w:rPr>
          <w:b/>
          <w:i/>
          <w:sz w:val="22"/>
        </w:rPr>
        <w:t>, «О красоте человеческих лиц», «Завещание».</w:t>
      </w:r>
      <w:r w:rsidRPr="001B494E">
        <w:rPr>
          <w:sz w:val="22"/>
        </w:rPr>
        <w:t>Стихотворения о че</w:t>
      </w:r>
      <w:r w:rsidRPr="001B494E">
        <w:rPr>
          <w:sz w:val="22"/>
        </w:rPr>
        <w:softHyphen/>
        <w:t>ловеке и природе. Философская глубина обобщений поэта-мыслителя.</w:t>
      </w:r>
    </w:p>
    <w:p w:rsidR="00177E56" w:rsidRDefault="00177E56" w:rsidP="00177E56">
      <w:pPr>
        <w:spacing w:after="0"/>
        <w:ind w:firstLine="709"/>
        <w:jc w:val="left"/>
        <w:rPr>
          <w:sz w:val="22"/>
        </w:rPr>
      </w:pPr>
      <w:r>
        <w:rPr>
          <w:b/>
          <w:szCs w:val="24"/>
        </w:rPr>
        <w:t xml:space="preserve">Осип Мандельштам </w:t>
      </w:r>
      <w:r>
        <w:rPr>
          <w:sz w:val="22"/>
        </w:rPr>
        <w:t xml:space="preserve"> Слово о поэте.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>
        <w:rPr>
          <w:sz w:val="22"/>
        </w:rPr>
        <w:t xml:space="preserve">Стихотворения :»Бессонница  ,Гомер»,»Равноденствие». 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Анна Андреевна Ахматова.  </w:t>
      </w:r>
      <w:r w:rsidRPr="001B494E">
        <w:rPr>
          <w:sz w:val="22"/>
        </w:rPr>
        <w:t>Слово о поэте.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Стихотворные произведения из книг </w:t>
      </w:r>
      <w:r w:rsidRPr="001B494E">
        <w:rPr>
          <w:iCs/>
          <w:sz w:val="22"/>
        </w:rPr>
        <w:t>«Четки», «Белая стая»,</w:t>
      </w:r>
      <w:r>
        <w:rPr>
          <w:iCs/>
          <w:sz w:val="22"/>
        </w:rPr>
        <w:t>»Пушкин», «Подорожник»</w:t>
      </w:r>
      <w:r w:rsidRPr="001B494E">
        <w:rPr>
          <w:iCs/>
          <w:sz w:val="22"/>
        </w:rPr>
        <w:t xml:space="preserve"> «В</w:t>
      </w:r>
      <w:r>
        <w:rPr>
          <w:iCs/>
          <w:sz w:val="22"/>
        </w:rPr>
        <w:t>ечер», «Подорожник», «</w:t>
      </w:r>
      <w:r>
        <w:rPr>
          <w:iCs/>
          <w:sz w:val="22"/>
          <w:lang w:val="en-US"/>
        </w:rPr>
        <w:t>ANNO</w:t>
      </w:r>
      <w:r w:rsidRPr="008E0C8D">
        <w:rPr>
          <w:iCs/>
          <w:sz w:val="22"/>
        </w:rPr>
        <w:t xml:space="preserve">  </w:t>
      </w:r>
      <w:r>
        <w:rPr>
          <w:iCs/>
          <w:sz w:val="22"/>
          <w:lang w:val="en-US"/>
        </w:rPr>
        <w:t>DOMINI</w:t>
      </w:r>
      <w:r>
        <w:rPr>
          <w:iCs/>
          <w:sz w:val="22"/>
        </w:rPr>
        <w:t>», «Трост</w:t>
      </w:r>
      <w:r>
        <w:rPr>
          <w:iCs/>
          <w:sz w:val="22"/>
        </w:rPr>
        <w:softHyphen/>
        <w:t>ник», «Ветер войны</w:t>
      </w:r>
      <w:r w:rsidRPr="001B494E">
        <w:rPr>
          <w:iCs/>
          <w:sz w:val="22"/>
        </w:rPr>
        <w:t>».</w:t>
      </w:r>
      <w:r w:rsidRPr="001B494E">
        <w:rPr>
          <w:i/>
          <w:iCs/>
          <w:sz w:val="22"/>
        </w:rPr>
        <w:t xml:space="preserve"> </w:t>
      </w:r>
      <w:r w:rsidRPr="001B494E">
        <w:rPr>
          <w:sz w:val="22"/>
        </w:rPr>
        <w:t>Трагические интонации в любовной лирике Ахматовой. Стихотворения о любви, о по</w:t>
      </w:r>
      <w:r>
        <w:rPr>
          <w:sz w:val="22"/>
        </w:rPr>
        <w:t xml:space="preserve">эте и поэзии. 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Борис Леонидович Пастернак.  </w:t>
      </w:r>
      <w:r w:rsidRPr="001B494E">
        <w:rPr>
          <w:sz w:val="22"/>
        </w:rPr>
        <w:t>Слово о поэте.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«Красавица моя, вся стать...», «Перемена», «Весна в лесу»,</w:t>
      </w:r>
      <w:r>
        <w:rPr>
          <w:iCs/>
          <w:sz w:val="22"/>
        </w:rPr>
        <w:t xml:space="preserve"> «Во всем мне хочется дойти…», «Быть знаменитым некрасиво».</w:t>
      </w:r>
      <w:r w:rsidRPr="001B494E">
        <w:rPr>
          <w:iCs/>
          <w:sz w:val="22"/>
        </w:rPr>
        <w:t xml:space="preserve"> </w:t>
      </w:r>
      <w:r w:rsidRPr="001B494E">
        <w:rPr>
          <w:sz w:val="22"/>
        </w:rPr>
        <w:t>Философская глубина лирики Б. Пастернака. Одухотворенная предмет</w:t>
      </w:r>
      <w:r w:rsidRPr="001B494E">
        <w:rPr>
          <w:sz w:val="22"/>
        </w:rPr>
        <w:softHyphen/>
        <w:t>ность пастернаковской поэзии. Приобщение вечных тем к современности в стихах о природе и любви.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 xml:space="preserve">Александр Трифонович Твардовский. </w:t>
      </w:r>
      <w:r w:rsidRPr="001B494E">
        <w:rPr>
          <w:sz w:val="22"/>
        </w:rPr>
        <w:t>Слово о поэте.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>
        <w:rPr>
          <w:iCs/>
          <w:spacing w:val="-3"/>
          <w:sz w:val="22"/>
        </w:rPr>
        <w:t xml:space="preserve">«Урожай», </w:t>
      </w:r>
      <w:r w:rsidRPr="001B494E">
        <w:rPr>
          <w:iCs/>
          <w:spacing w:val="-3"/>
          <w:sz w:val="22"/>
        </w:rPr>
        <w:t xml:space="preserve"> «Весенние строчки»,</w:t>
      </w:r>
      <w:r>
        <w:rPr>
          <w:iCs/>
          <w:spacing w:val="-3"/>
          <w:sz w:val="22"/>
        </w:rPr>
        <w:t xml:space="preserve"> «Я убит подо Ржевом».</w:t>
      </w:r>
      <w:r w:rsidRPr="001B494E">
        <w:rPr>
          <w:iCs/>
          <w:spacing w:val="-3"/>
          <w:sz w:val="22"/>
        </w:rPr>
        <w:t xml:space="preserve"> </w:t>
      </w:r>
      <w:r w:rsidRPr="001B494E">
        <w:rPr>
          <w:sz w:val="22"/>
        </w:rPr>
        <w:t xml:space="preserve"> Стихотворения о Родине, о природе. Интонация и стиль стихотворений.</w:t>
      </w:r>
    </w:p>
    <w:p w:rsidR="00177E56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Силлабо-тоническая и тоничес</w:t>
      </w:r>
      <w:r w:rsidRPr="001B494E">
        <w:rPr>
          <w:sz w:val="22"/>
        </w:rPr>
        <w:softHyphen/>
        <w:t>кая системы стихосложения. Виды рифм. Способы рифмов</w:t>
      </w:r>
      <w:r w:rsidRPr="001B494E">
        <w:rPr>
          <w:sz w:val="22"/>
        </w:rPr>
        <w:softHyphen/>
        <w:t>ки (углубление представлений).</w:t>
      </w:r>
    </w:p>
    <w:p w:rsidR="00177E56" w:rsidRDefault="00177E56" w:rsidP="00177E56">
      <w:pPr>
        <w:spacing w:after="0"/>
        <w:ind w:firstLine="709"/>
        <w:jc w:val="left"/>
        <w:rPr>
          <w:b/>
          <w:sz w:val="22"/>
        </w:rPr>
      </w:pPr>
      <w:r>
        <w:rPr>
          <w:b/>
          <w:sz w:val="22"/>
        </w:rPr>
        <w:lastRenderedPageBreak/>
        <w:t>Современная проза и поэзия о подростках и для подростков.</w:t>
      </w:r>
    </w:p>
    <w:p w:rsidR="00177E56" w:rsidRDefault="00177E56" w:rsidP="00177E56">
      <w:pPr>
        <w:spacing w:after="0"/>
        <w:ind w:firstLine="709"/>
        <w:jc w:val="left"/>
        <w:rPr>
          <w:b/>
          <w:sz w:val="22"/>
        </w:rPr>
      </w:pPr>
      <w:r>
        <w:rPr>
          <w:b/>
          <w:sz w:val="22"/>
        </w:rPr>
        <w:t>Дарья Вильке. Слово об авторе.</w:t>
      </w:r>
    </w:p>
    <w:p w:rsidR="00177E56" w:rsidRPr="001619E6" w:rsidRDefault="00177E56" w:rsidP="00177E56">
      <w:pPr>
        <w:spacing w:after="0"/>
        <w:ind w:firstLine="709"/>
        <w:jc w:val="left"/>
        <w:rPr>
          <w:sz w:val="22"/>
        </w:rPr>
      </w:pPr>
      <w:r>
        <w:rPr>
          <w:szCs w:val="24"/>
        </w:rPr>
        <w:t>Рассказ «Шутовской колпак».</w:t>
      </w:r>
      <w:r>
        <w:rPr>
          <w:b/>
          <w:sz w:val="22"/>
        </w:rPr>
        <w:t xml:space="preserve"> </w:t>
      </w:r>
    </w:p>
    <w:p w:rsidR="00177E56" w:rsidRPr="001B494E" w:rsidRDefault="00177E56" w:rsidP="00177E56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 xml:space="preserve">Песни  и  романсы на стихи  поэтов </w:t>
      </w:r>
      <w:r w:rsidRPr="001B494E">
        <w:rPr>
          <w:b/>
          <w:sz w:val="22"/>
          <w:lang w:val="en-US"/>
        </w:rPr>
        <w:t>XIX</w:t>
      </w:r>
      <w:r w:rsidRPr="001B494E">
        <w:rPr>
          <w:b/>
          <w:sz w:val="22"/>
        </w:rPr>
        <w:t>—</w:t>
      </w:r>
      <w:r w:rsidRPr="001B494E">
        <w:rPr>
          <w:b/>
          <w:sz w:val="22"/>
          <w:lang w:val="en-US"/>
        </w:rPr>
        <w:t>XX</w:t>
      </w:r>
      <w:r w:rsidRPr="001B494E">
        <w:rPr>
          <w:b/>
          <w:sz w:val="22"/>
        </w:rPr>
        <w:t xml:space="preserve"> веков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>
        <w:rPr>
          <w:sz w:val="22"/>
        </w:rPr>
        <w:t>А.С.Пушкин .»Певец»; М.Ю.Лермонтов. «Отчего»;</w:t>
      </w:r>
      <w:r w:rsidRPr="001B494E">
        <w:rPr>
          <w:i/>
          <w:sz w:val="22"/>
        </w:rPr>
        <w:t xml:space="preserve"> </w:t>
      </w:r>
      <w:r w:rsidRPr="001B494E">
        <w:rPr>
          <w:sz w:val="22"/>
        </w:rPr>
        <w:t>В. Сол</w:t>
      </w:r>
      <w:r w:rsidRPr="001B494E">
        <w:rPr>
          <w:sz w:val="22"/>
        </w:rPr>
        <w:softHyphen/>
        <w:t>логуб. «Серенада» («Закинув плащ, с гитарой под рукой...»); Н. Некрасов. «Тройка» («Что ты жадно глядишь на</w:t>
      </w:r>
      <w:r w:rsidRPr="001B494E">
        <w:rPr>
          <w:i/>
          <w:sz w:val="22"/>
        </w:rPr>
        <w:t xml:space="preserve"> </w:t>
      </w:r>
      <w:r w:rsidRPr="001B494E">
        <w:rPr>
          <w:sz w:val="22"/>
        </w:rPr>
        <w:t>до</w:t>
      </w:r>
      <w:r w:rsidRPr="001B494E">
        <w:rPr>
          <w:sz w:val="22"/>
        </w:rPr>
        <w:softHyphen/>
      </w:r>
      <w:r w:rsidRPr="001B494E">
        <w:rPr>
          <w:spacing w:val="-5"/>
          <w:sz w:val="22"/>
        </w:rPr>
        <w:t>рогу...»);</w:t>
      </w:r>
      <w:r>
        <w:rPr>
          <w:spacing w:val="-5"/>
          <w:sz w:val="22"/>
        </w:rPr>
        <w:t>Е.</w:t>
      </w:r>
      <w:r w:rsidRPr="001B494E">
        <w:rPr>
          <w:spacing w:val="-5"/>
          <w:sz w:val="22"/>
        </w:rPr>
        <w:t xml:space="preserve"> А. </w:t>
      </w:r>
      <w:r>
        <w:rPr>
          <w:spacing w:val="-5"/>
          <w:sz w:val="22"/>
        </w:rPr>
        <w:t>Баратынский «Разуверение»; Ф.И.Тютчев .»К.Б.»( «Я встретил вас- и все былое), «</w:t>
      </w:r>
      <w:r>
        <w:rPr>
          <w:spacing w:val="-5"/>
          <w:sz w:val="22"/>
          <w:lang w:val="en-US"/>
        </w:rPr>
        <w:t>Silentium</w:t>
      </w:r>
      <w:r>
        <w:rPr>
          <w:spacing w:val="-5"/>
          <w:sz w:val="22"/>
        </w:rPr>
        <w:t>»; А.К.Толстой. «Средь шумного бала»; А.А.Фет. «Я тебе ничего не скажу…»; А.А.Сурков «Бьется в тесной печурке огонь…»; К.М.Симонов «Жди меня , и я вернусь…»; Н.А.Заболоцкий .»Признание» и др</w:t>
      </w:r>
      <w:r w:rsidRPr="001B494E">
        <w:rPr>
          <w:sz w:val="22"/>
        </w:rPr>
        <w:t>. Романсы и песни как синтетиче</w:t>
      </w:r>
      <w:r w:rsidR="001B2492">
        <w:rPr>
          <w:noProof/>
          <w:sz w:val="2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8735695</wp:posOffset>
                </wp:positionH>
                <wp:positionV relativeFrom="paragraph">
                  <wp:posOffset>6343015</wp:posOffset>
                </wp:positionV>
                <wp:extent cx="0" cy="259080"/>
                <wp:effectExtent l="10795" t="8890" r="8255" b="825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7.85pt,499.45pt" to="687.85pt,5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bgjEAIAACcEAAAOAAAAZHJzL2Uyb0RvYy54bWysU8GO2jAQvVfqP1i+QxI2SyEirKoEeqEt&#10;0m4/wNgOserYlm0IqOq/d+wAYtvLatUcnLFn5vnNvPHi6dRJdOTWCa1KnI1TjLiimgm1L/GPl/Vo&#10;hpHzRDEiteIlPnOHn5YfPyx6U/CJbrVk3CIAUa7oTYlb702RJI62vCNurA1X4Gy07YiHrd0nzJIe&#10;0DuZTNJ0mvTaMmM15c7BaT048TLiNw2n/nvTOO6RLDFw83G1cd2FNVkuSLG3xLSCXmiQd7DoiFBw&#10;6Q2qJp6ggxX/QHWCWu1048dUd4luGkF5rAGqydK/qnluieGxFmiOM7c2uf8HS78dtxYJBtphpEgH&#10;Em2E4mgSOtMbV0BApbY21EZP6tlsNP3pkNJVS9SeR4YvZwNpWchIXqWEjTOAv+u/agYx5OB1bNOp&#10;sV2AhAagU1TjfFODnzyiwyGF08njPJ1FoRJSXPOMdf4L1x0KRoklUI645LhxPvAgxTUkXKP0WkgZ&#10;tZYK9SV+yD49xgSnpWDBGcKc3e8qadGRhGmJXywKPPdhVh8Ui2AtJ2x1sT0RcrDhcqkCHlQCdC7W&#10;MA6/5ul8NVvN8lE+ma5GeVrXo8/rKh9N10Cpfqirqs5+B2pZXrSCMa4Cu+toZvnbpL88kmGobsN5&#10;a0PyGj32C8he/5F0lDKoN8zBTrPz1l4lhmmMwZeXE8b9fg/2/fte/gEAAP//AwBQSwMEFAAGAAgA&#10;AAAhAOWHxYziAAAADgEAAA8AAABkcnMvZG93bnJldi54bWxMj0FPwzAMhe9I/IfISNxYChPrWppO&#10;tILDDkxiQwJuWWPaisYpTbqVf48nDnDzs5+ev5etJtuJAw6+daTgehaBQKqcaalW8LJ7vFqC8EGT&#10;0Z0jVPCNHlb5+VmmU+OO9IyHbagFh5BPtYImhD6V0lcNWu1nrkfi24cbrA4sh1qaQR853HbyJooW&#10;0uqW+EOjeywbrD63o1UQ/OvbJozrr2JRPJW4K97LB7lW6vJiur8DEXAKf2Y44TM65My0dyMZLzrW&#10;8/g2Zq+CJFkmIE6W39Wep2iexCDzTP6vkf8AAAD//wMAUEsBAi0AFAAGAAgAAAAhALaDOJL+AAAA&#10;4QEAABMAAAAAAAAAAAAAAAAAAAAAAFtDb250ZW50X1R5cGVzXS54bWxQSwECLQAUAAYACAAAACEA&#10;OP0h/9YAAACUAQAACwAAAAAAAAAAAAAAAAAvAQAAX3JlbHMvLnJlbHNQSwECLQAUAAYACAAAACEA&#10;9224IxACAAAnBAAADgAAAAAAAAAAAAAAAAAuAgAAZHJzL2Uyb0RvYy54bWxQSwECLQAUAAYACAAA&#10;ACEA5YfFjOIAAAAOAQAADwAAAAAAAAAAAAAAAABqBAAAZHJzL2Rvd25yZXYueG1sUEsFBgAAAAAE&#10;AAQA8wAAAHkFAAAAAA==&#10;" o:allowincell="f" strokeweight=".25pt">
                <w10:wrap anchorx="margin"/>
              </v:line>
            </w:pict>
          </mc:Fallback>
        </mc:AlternateContent>
      </w:r>
      <w:r w:rsidRPr="001B494E">
        <w:rPr>
          <w:sz w:val="22"/>
        </w:rPr>
        <w:t>ский жанр, посредством словесного и музыкального ис</w:t>
      </w:r>
      <w:r w:rsidRPr="001B494E">
        <w:rPr>
          <w:sz w:val="22"/>
        </w:rPr>
        <w:softHyphen/>
        <w:t>кусства выражающий переживания, мысли, настроения человека.</w:t>
      </w:r>
    </w:p>
    <w:p w:rsidR="00177E56" w:rsidRPr="001B494E" w:rsidRDefault="00177E56" w:rsidP="00177E56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>Из зарубежной литературы.</w:t>
      </w:r>
    </w:p>
    <w:p w:rsidR="00177E56" w:rsidRPr="001B494E" w:rsidRDefault="00177E56" w:rsidP="00177E56">
      <w:pPr>
        <w:spacing w:after="0"/>
        <w:ind w:firstLine="709"/>
        <w:jc w:val="left"/>
        <w:rPr>
          <w:b/>
          <w:sz w:val="22"/>
        </w:rPr>
      </w:pPr>
      <w:r w:rsidRPr="001B494E">
        <w:rPr>
          <w:b/>
          <w:sz w:val="22"/>
        </w:rPr>
        <w:t xml:space="preserve"> Античная лирика.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Гораций.</w:t>
      </w:r>
      <w:r w:rsidRPr="001B494E">
        <w:rPr>
          <w:sz w:val="22"/>
        </w:rPr>
        <w:t xml:space="preserve"> Слово о поэте.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 xml:space="preserve">«Я воздвиг памятник...». </w:t>
      </w:r>
      <w:r w:rsidRPr="001B494E">
        <w:rPr>
          <w:sz w:val="22"/>
        </w:rPr>
        <w:t>Поэтическое творчество в системе человеческого бытия. Мысль о поэтических заслу</w:t>
      </w:r>
      <w:r w:rsidRPr="001B494E">
        <w:rPr>
          <w:sz w:val="22"/>
        </w:rPr>
        <w:softHyphen/>
        <w:t xml:space="preserve">гах — знакомство римлян с греческими </w:t>
      </w:r>
      <w:r>
        <w:rPr>
          <w:sz w:val="22"/>
        </w:rPr>
        <w:t>лириками. Тради</w:t>
      </w:r>
      <w:r>
        <w:rPr>
          <w:sz w:val="22"/>
        </w:rPr>
        <w:softHyphen/>
        <w:t xml:space="preserve">ции античной </w:t>
      </w:r>
      <w:r w:rsidRPr="001B494E">
        <w:rPr>
          <w:sz w:val="22"/>
        </w:rPr>
        <w:t xml:space="preserve"> оды в творчестве Державина и Пушкина.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Данте Алигьери.</w:t>
      </w:r>
      <w:r w:rsidRPr="001B494E">
        <w:rPr>
          <w:sz w:val="22"/>
        </w:rPr>
        <w:t xml:space="preserve"> Слово о поэте.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pacing w:val="-4"/>
          <w:sz w:val="22"/>
        </w:rPr>
        <w:t>«Божественная комедия»</w:t>
      </w:r>
      <w:r w:rsidRPr="001B494E">
        <w:rPr>
          <w:i/>
          <w:iCs/>
          <w:spacing w:val="-4"/>
          <w:sz w:val="22"/>
        </w:rPr>
        <w:t xml:space="preserve"> </w:t>
      </w:r>
      <w:r w:rsidRPr="001B494E">
        <w:rPr>
          <w:spacing w:val="-4"/>
          <w:sz w:val="22"/>
        </w:rPr>
        <w:t xml:space="preserve">(фрагменты). Множественность </w:t>
      </w:r>
      <w:r w:rsidRPr="001B494E">
        <w:rPr>
          <w:sz w:val="22"/>
        </w:rPr>
        <w:t>смыслов поэмы: буквальный (изображение загробного мира), 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1B494E">
        <w:rPr>
          <w:sz w:val="22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1B494E">
        <w:rPr>
          <w:sz w:val="22"/>
        </w:rPr>
        <w:softHyphen/>
      </w:r>
      <w:r>
        <w:rPr>
          <w:sz w:val="22"/>
        </w:rPr>
        <w:t xml:space="preserve">веком, разумом поэта). 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Уильям Шекспир.</w:t>
      </w:r>
      <w:r w:rsidRPr="001B494E">
        <w:rPr>
          <w:sz w:val="22"/>
        </w:rPr>
        <w:t xml:space="preserve"> Краткие сведения о жизни и творче</w:t>
      </w:r>
      <w:r w:rsidRPr="001B494E">
        <w:rPr>
          <w:sz w:val="22"/>
        </w:rPr>
        <w:softHyphen/>
        <w:t>стве Шекспира. Характеристика гуманизма эпохи Возрож</w:t>
      </w:r>
      <w:r w:rsidRPr="001B494E">
        <w:rPr>
          <w:sz w:val="22"/>
        </w:rPr>
        <w:softHyphen/>
        <w:t>дения.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iCs/>
          <w:sz w:val="22"/>
        </w:rPr>
        <w:t>«Гамлет»</w:t>
      </w:r>
      <w:r w:rsidRPr="001B494E">
        <w:rPr>
          <w:sz w:val="22"/>
        </w:rPr>
        <w:t>. (обзор с чтением отдельных сцен по выбо</w:t>
      </w:r>
      <w:r w:rsidRPr="001B494E">
        <w:rPr>
          <w:sz w:val="22"/>
        </w:rPr>
        <w:softHyphen/>
        <w:t>ру учителя, например: монологи Гамлета из сцены пя</w:t>
      </w:r>
      <w:r w:rsidRPr="001B494E">
        <w:rPr>
          <w:sz w:val="22"/>
        </w:rPr>
        <w:softHyphen/>
        <w:t>той  (1-й акт), сцены первой (3-й акт),  сцены четвертой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pacing w:val="-13"/>
          <w:sz w:val="22"/>
        </w:rPr>
        <w:t xml:space="preserve"> </w:t>
      </w:r>
      <w:r w:rsidRPr="001B494E">
        <w:rPr>
          <w:sz w:val="22"/>
        </w:rPr>
        <w:t>(4-й акт). «Гамлет» — «пьеса на все века» (А. Аникст). Общечеловеческое значение героев Шекспира. Образ Гам</w:t>
      </w:r>
      <w:r w:rsidRPr="001B494E">
        <w:rPr>
          <w:sz w:val="22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трагедии«Гамлет». Гамлет как вечный образ мировой ли</w:t>
      </w:r>
      <w:r w:rsidRPr="001B494E">
        <w:rPr>
          <w:sz w:val="22"/>
        </w:rPr>
        <w:softHyphen/>
        <w:t>тературы. Шекспир и русская литература.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Теория литературы. Трагедия как драматический жанр (углубление понятия).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b/>
          <w:sz w:val="22"/>
        </w:rPr>
        <w:t>Иоганн Вольфганг Гете.</w:t>
      </w:r>
      <w:r w:rsidRPr="001B494E">
        <w:rPr>
          <w:sz w:val="22"/>
        </w:rPr>
        <w:t xml:space="preserve"> Краткие сведения о жизни и творчестве Гете. Характеристика особенностей эпохи Про</w:t>
      </w:r>
      <w:r w:rsidRPr="001B494E">
        <w:rPr>
          <w:sz w:val="22"/>
        </w:rPr>
        <w:softHyphen/>
        <w:t>свещения.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 xml:space="preserve">«Фауст» (обзор с чтением отдельных сцен по выбору учителя, например: «Пролог на небесах», «У городских </w:t>
      </w:r>
      <w:r w:rsidRPr="001B494E">
        <w:rPr>
          <w:spacing w:val="-7"/>
          <w:sz w:val="22"/>
        </w:rPr>
        <w:t xml:space="preserve">ворот», «Кабинет Фауста», «Сад», «Ночь. Улица перед домом </w:t>
      </w:r>
      <w:r w:rsidRPr="001B494E">
        <w:rPr>
          <w:sz w:val="22"/>
        </w:rPr>
        <w:t>Гретхен», «Тюрьма», последний монолог Фауста из второй части трагедии).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1B494E">
        <w:rPr>
          <w:sz w:val="22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1B494E">
        <w:rPr>
          <w:sz w:val="22"/>
        </w:rPr>
        <w:softHyphen/>
        <w:t>сах» — ключ к основной идее трагедии. Смысл противопо</w:t>
      </w:r>
      <w:r w:rsidRPr="001B494E">
        <w:rPr>
          <w:sz w:val="22"/>
        </w:rPr>
        <w:softHyphen/>
        <w:t>ставления Фауста и Вагнера, творчества и схоластической рутины. Трагизм любви Фауста и Гретхен.</w:t>
      </w:r>
    </w:p>
    <w:p w:rsidR="00177E56" w:rsidRPr="001B494E" w:rsidRDefault="00177E56" w:rsidP="00177E56">
      <w:pPr>
        <w:spacing w:after="0"/>
        <w:ind w:firstLine="709"/>
        <w:jc w:val="left"/>
        <w:rPr>
          <w:sz w:val="22"/>
        </w:rPr>
      </w:pPr>
      <w:r w:rsidRPr="001B494E">
        <w:rPr>
          <w:sz w:val="22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177E56" w:rsidRPr="002E239E" w:rsidRDefault="00177E56" w:rsidP="00177E56">
      <w:pPr>
        <w:spacing w:after="0"/>
        <w:ind w:firstLine="709"/>
        <w:contextualSpacing/>
        <w:jc w:val="left"/>
        <w:rPr>
          <w:sz w:val="22"/>
        </w:rPr>
      </w:pPr>
      <w:r w:rsidRPr="001B494E">
        <w:rPr>
          <w:sz w:val="22"/>
        </w:rPr>
        <w:t>Теория литературы.</w:t>
      </w:r>
      <w:r>
        <w:rPr>
          <w:sz w:val="22"/>
        </w:rPr>
        <w:t xml:space="preserve"> Драматическая поэма (углубление понятия).</w:t>
      </w:r>
    </w:p>
    <w:p w:rsidR="00177E56" w:rsidRDefault="00177E56" w:rsidP="00177E56">
      <w:pPr>
        <w:spacing w:after="0"/>
        <w:ind w:firstLine="709"/>
        <w:contextualSpacing/>
        <w:jc w:val="left"/>
        <w:rPr>
          <w:sz w:val="22"/>
        </w:rPr>
      </w:pPr>
    </w:p>
    <w:p w:rsidR="00177E56" w:rsidRDefault="00177E56" w:rsidP="00177E56">
      <w:pPr>
        <w:spacing w:after="0"/>
        <w:ind w:firstLine="709"/>
        <w:contextualSpacing/>
        <w:jc w:val="left"/>
        <w:rPr>
          <w:sz w:val="22"/>
        </w:rPr>
      </w:pPr>
    </w:p>
    <w:p w:rsidR="00177E56" w:rsidRDefault="00177E56" w:rsidP="00177E56">
      <w:pPr>
        <w:spacing w:after="0"/>
        <w:ind w:firstLine="709"/>
        <w:contextualSpacing/>
        <w:jc w:val="left"/>
        <w:rPr>
          <w:sz w:val="22"/>
        </w:rPr>
      </w:pPr>
      <w:bookmarkStart w:id="0" w:name="_GoBack"/>
      <w:bookmarkEnd w:id="0"/>
    </w:p>
    <w:sectPr w:rsidR="00177E56" w:rsidSect="00014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31C7D"/>
    <w:multiLevelType w:val="hybridMultilevel"/>
    <w:tmpl w:val="3D8A23A4"/>
    <w:lvl w:ilvl="0" w:tplc="75BAC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31798"/>
    <w:multiLevelType w:val="hybridMultilevel"/>
    <w:tmpl w:val="91A265FA"/>
    <w:lvl w:ilvl="0" w:tplc="75BAC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6C5099"/>
    <w:multiLevelType w:val="hybridMultilevel"/>
    <w:tmpl w:val="61F806A0"/>
    <w:lvl w:ilvl="0" w:tplc="75BAC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ED7315"/>
    <w:multiLevelType w:val="hybridMultilevel"/>
    <w:tmpl w:val="5908E8AC"/>
    <w:lvl w:ilvl="0" w:tplc="75BAC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0870BF"/>
    <w:multiLevelType w:val="hybridMultilevel"/>
    <w:tmpl w:val="250A5512"/>
    <w:lvl w:ilvl="0" w:tplc="75BAC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4B4C2D"/>
    <w:multiLevelType w:val="hybridMultilevel"/>
    <w:tmpl w:val="4556844E"/>
    <w:lvl w:ilvl="0" w:tplc="75BAC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56"/>
    <w:rsid w:val="00014F6F"/>
    <w:rsid w:val="00177E56"/>
    <w:rsid w:val="001B2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E56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77E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E56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77E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3472</Words>
  <Characters>19797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Рания</cp:lastModifiedBy>
  <cp:revision>2</cp:revision>
  <dcterms:created xsi:type="dcterms:W3CDTF">2019-02-08T05:46:00Z</dcterms:created>
  <dcterms:modified xsi:type="dcterms:W3CDTF">2019-02-08T05:46:00Z</dcterms:modified>
</cp:coreProperties>
</file>